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81" w:beforeLines="25" w:line="600" w:lineRule="exact"/>
        <w:ind w:left="0" w:leftChars="0" w:right="-105" w:rightChars="-50" w:firstLine="0" w:firstLineChars="0"/>
        <w:jc w:val="center"/>
        <w:textAlignment w:val="center"/>
        <w:outlineLvl w:val="9"/>
        <w:rPr>
          <w:rFonts w:hint="eastAsia" w:ascii="方正小标宋简体" w:eastAsia="方正小标宋简体"/>
          <w:b/>
          <w:color w:val="FF0000"/>
          <w:spacing w:val="20"/>
          <w:w w:val="82"/>
          <w:sz w:val="122"/>
          <w:szCs w:val="144"/>
        </w:rPr>
      </w:pPr>
      <w:bookmarkStart w:id="0" w:name="_GoBack"/>
      <w:bookmarkEnd w:id="0"/>
    </w:p>
    <w:p>
      <w:pPr>
        <w:adjustRightInd w:val="0"/>
        <w:snapToGrid w:val="0"/>
        <w:spacing w:beforeLines="25" w:line="1160" w:lineRule="exact"/>
        <w:ind w:right="-105" w:rightChars="-50" w:firstLine="0" w:firstLineChars="0"/>
        <w:jc w:val="center"/>
        <w:textAlignment w:val="center"/>
        <w:rPr>
          <w:rFonts w:ascii="方正小标宋简体" w:eastAsia="方正小标宋简体"/>
          <w:b/>
          <w:color w:val="FF0000"/>
          <w:spacing w:val="20"/>
          <w:w w:val="82"/>
          <w:sz w:val="122"/>
          <w:szCs w:val="144"/>
        </w:rPr>
      </w:pPr>
      <w:r>
        <w:rPr>
          <w:rFonts w:hint="eastAsia" w:ascii="方正小标宋简体" w:eastAsia="方正小标宋简体"/>
          <w:b/>
          <w:color w:val="FF0000"/>
          <w:spacing w:val="20"/>
          <w:w w:val="82"/>
          <w:sz w:val="122"/>
          <w:szCs w:val="144"/>
        </w:rPr>
        <w:t>绵阳市</w:t>
      </w:r>
      <w:r>
        <w:rPr>
          <w:rFonts w:hint="eastAsia" w:ascii="方正小标宋简体" w:eastAsia="方正小标宋简体"/>
          <w:b/>
          <w:color w:val="FF0000"/>
          <w:spacing w:val="20"/>
          <w:w w:val="82"/>
          <w:sz w:val="122"/>
          <w:szCs w:val="144"/>
          <w:lang w:val="en-US" w:eastAsia="zh-CN"/>
        </w:rPr>
        <w:t>经济合作</w:t>
      </w:r>
      <w:r>
        <w:rPr>
          <w:rFonts w:hint="eastAsia" w:ascii="方正小标宋简体" w:eastAsia="方正小标宋简体"/>
          <w:b/>
          <w:color w:val="FF0000"/>
          <w:spacing w:val="20"/>
          <w:w w:val="82"/>
          <w:sz w:val="122"/>
          <w:szCs w:val="1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114935</wp:posOffset>
                </wp:positionV>
                <wp:extent cx="6162675" cy="7252335"/>
                <wp:effectExtent l="0" t="28575" r="9525" b="3429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7252335"/>
                          <a:chOff x="1307" y="3153"/>
                          <a:chExt cx="9705" cy="12553"/>
                        </a:xfrm>
                        <a:effectLst/>
                      </wpg:grpSpPr>
                      <wps:wsp>
                        <wps:cNvPr id="2" name="直接连接符 1"/>
                        <wps:cNvCnPr/>
                        <wps:spPr>
                          <a:xfrm>
                            <a:off x="1307" y="3153"/>
                            <a:ext cx="9638" cy="0"/>
                          </a:xfrm>
                          <a:prstGeom prst="line">
                            <a:avLst/>
                          </a:prstGeom>
                          <a:ln w="57150" cap="flat" cmpd="thickThin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true"/>
                      </wps:wsp>
                      <wps:wsp>
                        <wps:cNvPr id="3" name="直接连接符 2"/>
                        <wps:cNvCnPr/>
                        <wps:spPr>
                          <a:xfrm>
                            <a:off x="1374" y="15706"/>
                            <a:ext cx="9638" cy="0"/>
                          </a:xfrm>
                          <a:prstGeom prst="line">
                            <a:avLst/>
                          </a:prstGeom>
                          <a:ln w="57150" cap="flat" cmpd="thinThick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15pt;margin-top:9.05pt;height:571.05pt;width:485.25pt;z-index:251659264;mso-width-relative:page;mso-height-relative:page;" coordorigin="1307,3153" coordsize="9705,12553" o:gfxdata="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FgAAAGRycy9Q&#10;SwECFAAUAAAACACHTuJANRSHGdoAAAALAQAADwAAAAAAAAABACAAAAA4AAAAZHJzL2Rvd25yZXYu&#10;eG1sUEsBAhQAFAAAAAgAh07iQIIlzceOAgAAEwcAAA4AAAAAAAAAAQAgAAAAPwEAAGRycy9lMm9E&#10;b2MueG1sUEsFBgAAAAAGAAYAWQEAAD8GAAAAAA==&#10;">
                <o:lock v:ext="edit" aspectratio="f"/>
                <v:line id="直接连接符 1" o:spid="_x0000_s1026" o:spt="20" style="position:absolute;left:1307;top:3153;height:0;width:9638;" filled="f" stroked="t" coordsize="21600,21600" o:gfxdata="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VOxCK7AAAA2gAAAA8AAAAAAAAAAQAgAAAAOAAAAGRycy9kb3ducmV2Lnht&#10;bFBLAQIUABQAAAAIAIdO4kAzLwWeOwAAADkAAAAQAAAAAAAAAAEAIAAAACABAABkcnMvc2hhcGV4&#10;bWwueG1sUEsFBgAAAAAGAAYAWwEAAMoDAAAAAA==&#10;">
                  <v:fill on="f" focussize="0,0"/>
                  <v:stroke weight="4.5pt" color="#FF0000" linestyle="thickThin" joinstyle="round"/>
                  <v:imagedata o:title=""/>
                  <o:lock v:ext="edit" aspectratio="f"/>
                </v:line>
                <v:line id="直接连接符 2" o:spid="_x0000_s1026" o:spt="20" style="position:absolute;left:1374;top:15706;height:0;width:9638;" filled="f" stroked="t" coordsize="21600,21600" o:gfxdata="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FARAN67AAAA2gAAAA8AAAAAAAAAAQAgAAAAOAAAAGRycy9kb3ducmV2Lnht&#10;bFBLAQIUABQAAAAIAIdO4kAzLwWeOwAAADkAAAAQAAAAAAAAAAEAIAAAACABAABkcnMvc2hhcGV4&#10;bWwueG1sUEsFBgAAAAAGAAYAWwEAAMoDAAAAAA==&#10;">
                  <v:fill on="f" focussize="0,0"/>
                  <v:stroke weight="4.5pt" color="#FF0000" linestyle="thinThick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default" w:ascii="方正小标宋简体" w:hAnsi="Times New Roman" w:eastAsia="方正小标宋简体" w:cs="Times New Roman"/>
          <w:b w:val="0"/>
          <w:spacing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b w:val="0"/>
          <w:spacing w:val="0"/>
          <w:kern w:val="2"/>
          <w:sz w:val="44"/>
          <w:szCs w:val="44"/>
          <w:highlight w:val="none"/>
          <w:lang w:val="en-US" w:eastAsia="zh-CN" w:bidi="ar-SA"/>
        </w:rPr>
        <w:t>绵阳市</w:t>
      </w:r>
      <w:r>
        <w:rPr>
          <w:rFonts w:hint="default" w:ascii="方正小标宋简体" w:hAnsi="Times New Roman" w:eastAsia="方正小标宋简体" w:cs="Times New Roman"/>
          <w:b w:val="0"/>
          <w:spacing w:val="0"/>
          <w:kern w:val="2"/>
          <w:sz w:val="44"/>
          <w:szCs w:val="44"/>
          <w:highlight w:val="none"/>
          <w:lang w:val="en-US" w:eastAsia="zh-CN" w:bidi="ar-SA"/>
        </w:rPr>
        <w:t>经济合作局202</w:t>
      </w:r>
      <w:r>
        <w:rPr>
          <w:rFonts w:hint="eastAsia" w:ascii="方正小标宋简体" w:hAnsi="Times New Roman" w:eastAsia="方正小标宋简体" w:cs="Times New Roman"/>
          <w:b w:val="0"/>
          <w:spacing w:val="0"/>
          <w:kern w:val="2"/>
          <w:sz w:val="44"/>
          <w:szCs w:val="44"/>
          <w:highlight w:val="none"/>
          <w:lang w:val="en-US" w:eastAsia="zh-CN" w:bidi="ar-SA"/>
        </w:rPr>
        <w:t>3</w:t>
      </w:r>
      <w:r>
        <w:rPr>
          <w:rFonts w:hint="default" w:ascii="方正小标宋简体" w:hAnsi="Times New Roman" w:eastAsia="方正小标宋简体" w:cs="Times New Roman"/>
          <w:b w:val="0"/>
          <w:spacing w:val="0"/>
          <w:kern w:val="2"/>
          <w:sz w:val="44"/>
          <w:szCs w:val="44"/>
          <w:highlight w:val="none"/>
          <w:lang w:val="en-US" w:eastAsia="zh-CN" w:bidi="ar-SA"/>
        </w:rPr>
        <w:t>年政府信息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default" w:ascii="方正小标宋简体" w:hAnsi="Times New Roman" w:eastAsia="方正小标宋简体" w:cs="Times New Roman"/>
          <w:b w:val="0"/>
          <w:spacing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default" w:ascii="方正小标宋简体" w:hAnsi="Times New Roman" w:eastAsia="方正小标宋简体" w:cs="Times New Roman"/>
          <w:b w:val="0"/>
          <w:spacing w:val="0"/>
          <w:kern w:val="2"/>
          <w:sz w:val="44"/>
          <w:szCs w:val="44"/>
          <w:highlight w:val="none"/>
          <w:lang w:val="en-US" w:eastAsia="zh-CN" w:bidi="ar-SA"/>
        </w:rPr>
        <w:t>公开工作年度报告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6" w:lineRule="atLeast"/>
        <w:ind w:left="0" w:right="0" w:firstLine="629"/>
        <w:jc w:val="left"/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6" w:lineRule="atLeast"/>
        <w:ind w:left="0" w:right="0" w:firstLine="629"/>
        <w:jc w:val="both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绵阳市经济合作局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年政府信息公开工作年度报告（以下简称年报）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根据《中华人民共和国政府信息公开条例》《绵阳市政府信息公开实施办法》和《中华人民共和国政府信息公开工作年度报告格式》规定编制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年报共分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总体情况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、主动公开政府信息情况、收到和处理政府信息公开申请情况、政府信息公开行政复议、行政诉讼情况、政府信息公开工作存在的主要问题及改进措施等部分。本年报中所列数据的统计期限从202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年1月1日至202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年12月31日止。本年报电子版通过绵阳市经济合作局门户网站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http：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  <w:t>//jhj.my.gov.cn/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全文公开。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如有疑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问请与绵阳市经济合作局办公室联系（地址：绵阳市园艺山市政府集中办公区5号楼A区5楼503办公室，邮编：621000，联系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电话：0816-6037929）。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一、总体情况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绵阳市经济合作局认真贯彻落实《中华人民共和国政府信息公开条例》《四川省贯彻&lt;中华人民共和国政府信息公开条例&gt;实施办法(试行)》《绵阳市政府信息公开实施办法》，紧紧围绕市委、市政府重大决策部署和群众关注的焦点、热点问题，不断提高认识，继续坚持以公开为常态、不公开为例外，使政府信息公开工作更好地服务于全市经济合作各项工作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</w:pPr>
      <w:r>
        <w:rPr>
          <w:rFonts w:ascii="楷体" w:hAnsi="楷体" w:eastAsia="楷体" w:cs="楷体"/>
          <w:b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（一）主动公开方面。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年，我局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充分运用局门户网站、“投资绵阳”微信公众号等渠道，及时主动向社会公众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公开政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务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门户网站全年发布信息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197条，网站访问总量2833次；通过局长信箱等交流互动平台处理信件6件；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网站平台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新增无障碍浏览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功能；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微信公众号推送文章890篇，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平均每日阅读量达1000余次。</w:t>
      </w: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严格按照有关文件规定的政府信息公开范围，没有出现违反公开涉及国家秘密、商业秘密和个人隐私信息的情况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6" w:lineRule="atLeast"/>
        <w:ind w:left="0" w:right="0" w:firstLine="643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楷体" w:hAnsi="楷体" w:eastAsia="楷体" w:cs="楷体"/>
          <w:b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（二）依申请公开方面。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严格执行信息公开申请办理流程，规范各个环节，做好信息公开归档等工作，确保规范办理依申请公开。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年，未收到信息公开申请。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6" w:lineRule="atLeast"/>
        <w:ind w:left="0" w:right="0" w:firstLine="643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楷体" w:hAnsi="楷体" w:eastAsia="楷体" w:cs="楷体"/>
          <w:b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（三）政府信息管理方面。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按照《条例》及国省市相关规定理顺工作机制，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聚焦法定主动公开内容，加强职能职责、预算决算、政府采购等重大内容发布和管理，优化在线查阅、检索和下载服务，方便群众快捷获取。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指定专人负责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将公开要求落实到公文办理流程，在拟制公文时，严格执行政务公开源头认定办法，在文件起草环节明确信息公开属性，确保应该公开的文件即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时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公开，提高政务公开时效性。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6" w:lineRule="atLeast"/>
        <w:ind w:left="0" w:right="0" w:firstLine="643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楷体" w:hAnsi="楷体" w:eastAsia="楷体" w:cs="楷体"/>
          <w:b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（四）政府信息公开平台建设方面。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切实做好网站和新媒体建设。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通过局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门户网站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、“投资绵阳”微信公众号等政务平台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及时、主动、全面、准确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发布各类信息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动态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，方便公众查询，进一步宣传推介了绵阳产业投资环境。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6" w:lineRule="atLeast"/>
        <w:ind w:left="0" w:right="0" w:firstLine="643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楷体" w:hAnsi="楷体" w:eastAsia="楷体" w:cs="楷体"/>
          <w:b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（五）监督保障方面。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完善政务公开信息监督考核制度，落实审核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和监管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责任，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指定专人定期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检查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网站内容更新、栏目设置、页面功能等，发现问题及时反馈和整改，确保栏目更新及时、准确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完善优化信息发布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流程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，严格落实信息发布“三审制”，重要信息先进行保密审查，确保转载发布合法合规、信息内容真实有效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有效确保门户网站和新媒体运行安全。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二、主动公开政府信息情况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tbl>
      <w:tblPr>
        <w:tblStyle w:val="1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三、收到和处理政府信息公开申请情况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</w:p>
    <w:tbl>
      <w:tblPr>
        <w:tblStyle w:val="1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" w:hAnsi="楷体" w:eastAsia="楷体" w:cs="楷体"/>
                <w:i w:val="0"/>
                <w:caps w:val="0"/>
                <w:color w:val="000000"/>
                <w:spacing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商业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科研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（二）部分公开</w:t>
            </w:r>
            <w:r>
              <w:rPr>
                <w:rFonts w:hint="default" w:ascii="楷体" w:hAnsi="楷体" w:eastAsia="楷体" w:cs="楷体"/>
                <w:i w:val="0"/>
                <w:caps w:val="0"/>
                <w:color w:val="000000"/>
                <w:spacing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5.要求行政机关确认或重</w:t>
            </w: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四、政府信息公开行政复议、行政诉讼情况</w:t>
      </w:r>
    </w:p>
    <w:tbl>
      <w:tblPr>
        <w:tblStyle w:val="14"/>
        <w:tblW w:w="974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五、政府信息公开工作存在的主要问题及改进措施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我局政府信息公开工作取得一定成效，但也存在</w:t>
      </w: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信息公开内容的创新性、多样性还需进一步提高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；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主动公开的深度和广度不够；政府信息公开人员专业能力有待进一步加强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问题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下一步，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我局将严格落实政府信息公开有关要求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切实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提升政府信息公开工作质量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，重点做好以下工作：一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要</w:t>
      </w: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加强运维管理，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强化</w:t>
      </w: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日常监督和网络安全管理，确保日常运维和建设管理符合规范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；二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是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深化重点领域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重要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信息公开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强化政策发布解读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，及时发布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招商引资相关的政策文件，并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创新政策解读方式；三是强化业务培训和队伍建设，进一步提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升信息公开工作水平。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六、其他需要报告的事项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无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jc w:val="both"/>
      </w:pPr>
    </w:p>
    <w:p>
      <w:pPr>
        <w:pStyle w:val="2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1984" w:left="1588" w:header="851" w:footer="1417" w:gutter="0"/>
      <w:pgNumType w:start="1"/>
      <w:cols w:space="0" w:num="1"/>
      <w:titlePg/>
      <w:rtlGutter w:val="0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7"/>
        <w:sz w:val="28"/>
        <w:szCs w:val="28"/>
      </w:rPr>
    </w:pPr>
    <w:r>
      <w:rPr>
        <w:rStyle w:val="17"/>
        <w:sz w:val="28"/>
        <w:szCs w:val="28"/>
      </w:rPr>
      <w:t xml:space="preserve">— </w:t>
    </w:r>
    <w:r>
      <w:rPr>
        <w:rStyle w:val="17"/>
        <w:sz w:val="28"/>
        <w:szCs w:val="28"/>
      </w:rPr>
      <w:fldChar w:fldCharType="begin"/>
    </w:r>
    <w:r>
      <w:rPr>
        <w:rStyle w:val="17"/>
        <w:sz w:val="28"/>
        <w:szCs w:val="28"/>
      </w:rPr>
      <w:instrText xml:space="preserve">PAGE  </w:instrText>
    </w:r>
    <w:r>
      <w:rPr>
        <w:rStyle w:val="17"/>
        <w:sz w:val="28"/>
        <w:szCs w:val="28"/>
      </w:rPr>
      <w:fldChar w:fldCharType="separate"/>
    </w:r>
    <w:r>
      <w:rPr>
        <w:rStyle w:val="17"/>
        <w:sz w:val="28"/>
        <w:szCs w:val="28"/>
      </w:rPr>
      <w:t>2</w:t>
    </w:r>
    <w:r>
      <w:rPr>
        <w:rStyle w:val="17"/>
        <w:sz w:val="28"/>
        <w:szCs w:val="28"/>
      </w:rPr>
      <w:fldChar w:fldCharType="end"/>
    </w:r>
    <w:r>
      <w:rPr>
        <w:rStyle w:val="17"/>
        <w:sz w:val="28"/>
        <w:szCs w:val="28"/>
      </w:rPr>
      <w:t xml:space="preserve"> —</w:t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28"/>
        <w:szCs w:val="28"/>
      </w:rPr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dit="readOnly"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5YzZmZTk0NzExMzgwZjJjZmRmYzk4Y2UyY2YzNDUifQ=="/>
  </w:docVars>
  <w:rsids>
    <w:rsidRoot w:val="00A07B53"/>
    <w:rsid w:val="00075D24"/>
    <w:rsid w:val="000B5587"/>
    <w:rsid w:val="00151D6D"/>
    <w:rsid w:val="001A315B"/>
    <w:rsid w:val="001F420F"/>
    <w:rsid w:val="00205028"/>
    <w:rsid w:val="00205CB0"/>
    <w:rsid w:val="00240C4C"/>
    <w:rsid w:val="0027280E"/>
    <w:rsid w:val="002A2EAC"/>
    <w:rsid w:val="00314B49"/>
    <w:rsid w:val="00324FAF"/>
    <w:rsid w:val="003252A7"/>
    <w:rsid w:val="003B2E14"/>
    <w:rsid w:val="003D6A9A"/>
    <w:rsid w:val="003E1945"/>
    <w:rsid w:val="004053A4"/>
    <w:rsid w:val="004B4B3A"/>
    <w:rsid w:val="004C49CB"/>
    <w:rsid w:val="005E3187"/>
    <w:rsid w:val="00623625"/>
    <w:rsid w:val="00630D40"/>
    <w:rsid w:val="006D4147"/>
    <w:rsid w:val="007755A1"/>
    <w:rsid w:val="0084011B"/>
    <w:rsid w:val="00873774"/>
    <w:rsid w:val="008B7C74"/>
    <w:rsid w:val="008C30F5"/>
    <w:rsid w:val="00967BE3"/>
    <w:rsid w:val="00A07B53"/>
    <w:rsid w:val="00AD7EB2"/>
    <w:rsid w:val="00C32299"/>
    <w:rsid w:val="00CF54E8"/>
    <w:rsid w:val="00D26A6D"/>
    <w:rsid w:val="00D84CD8"/>
    <w:rsid w:val="00DE02F2"/>
    <w:rsid w:val="00E0560B"/>
    <w:rsid w:val="00E44BEB"/>
    <w:rsid w:val="00E5324F"/>
    <w:rsid w:val="00EA258E"/>
    <w:rsid w:val="00ED3D39"/>
    <w:rsid w:val="00F323AB"/>
    <w:rsid w:val="00FB68A0"/>
    <w:rsid w:val="00FC1958"/>
    <w:rsid w:val="00FF6F00"/>
    <w:rsid w:val="021457C0"/>
    <w:rsid w:val="02C261E6"/>
    <w:rsid w:val="056339CD"/>
    <w:rsid w:val="062456D3"/>
    <w:rsid w:val="072239C3"/>
    <w:rsid w:val="097A1598"/>
    <w:rsid w:val="0CA466A2"/>
    <w:rsid w:val="0DBE02F1"/>
    <w:rsid w:val="0EC704F1"/>
    <w:rsid w:val="0F1E3411"/>
    <w:rsid w:val="108465A8"/>
    <w:rsid w:val="14794396"/>
    <w:rsid w:val="1491352A"/>
    <w:rsid w:val="14BC6B9B"/>
    <w:rsid w:val="16F5161A"/>
    <w:rsid w:val="17F7303B"/>
    <w:rsid w:val="1BA210E4"/>
    <w:rsid w:val="1BCF33F4"/>
    <w:rsid w:val="1C9B70FD"/>
    <w:rsid w:val="1E833862"/>
    <w:rsid w:val="1ED74574"/>
    <w:rsid w:val="1F716582"/>
    <w:rsid w:val="1FC53AF2"/>
    <w:rsid w:val="20465841"/>
    <w:rsid w:val="21822D59"/>
    <w:rsid w:val="224B1FF6"/>
    <w:rsid w:val="23E612F3"/>
    <w:rsid w:val="24FB0E3B"/>
    <w:rsid w:val="25C94CC0"/>
    <w:rsid w:val="269975E3"/>
    <w:rsid w:val="27FE5328"/>
    <w:rsid w:val="2B0528F4"/>
    <w:rsid w:val="2F3E2E2C"/>
    <w:rsid w:val="31B323CE"/>
    <w:rsid w:val="325C5E60"/>
    <w:rsid w:val="3365488A"/>
    <w:rsid w:val="36232C0E"/>
    <w:rsid w:val="36890501"/>
    <w:rsid w:val="36FD68E4"/>
    <w:rsid w:val="372C5DCF"/>
    <w:rsid w:val="385A5454"/>
    <w:rsid w:val="3EDA1DE6"/>
    <w:rsid w:val="3FA04955"/>
    <w:rsid w:val="3FA885AA"/>
    <w:rsid w:val="3FFEC114"/>
    <w:rsid w:val="419F4B74"/>
    <w:rsid w:val="41FC07CF"/>
    <w:rsid w:val="42694F3B"/>
    <w:rsid w:val="42737515"/>
    <w:rsid w:val="439366E3"/>
    <w:rsid w:val="43EB5150"/>
    <w:rsid w:val="45B52AE9"/>
    <w:rsid w:val="460C34F8"/>
    <w:rsid w:val="46431454"/>
    <w:rsid w:val="47716B74"/>
    <w:rsid w:val="49C43614"/>
    <w:rsid w:val="4B346CEE"/>
    <w:rsid w:val="4F6B5159"/>
    <w:rsid w:val="50226739"/>
    <w:rsid w:val="50583ADD"/>
    <w:rsid w:val="513DD22D"/>
    <w:rsid w:val="5587734C"/>
    <w:rsid w:val="568E7490"/>
    <w:rsid w:val="57D788E1"/>
    <w:rsid w:val="58B65B9B"/>
    <w:rsid w:val="59833FEA"/>
    <w:rsid w:val="5CABB87A"/>
    <w:rsid w:val="5D9302F4"/>
    <w:rsid w:val="5DF7D25B"/>
    <w:rsid w:val="5FFF5769"/>
    <w:rsid w:val="60CB16DA"/>
    <w:rsid w:val="6198702C"/>
    <w:rsid w:val="61A10FD1"/>
    <w:rsid w:val="61A73945"/>
    <w:rsid w:val="620E0D6B"/>
    <w:rsid w:val="623757B2"/>
    <w:rsid w:val="64C35DFA"/>
    <w:rsid w:val="658A6AA3"/>
    <w:rsid w:val="66125E09"/>
    <w:rsid w:val="67BC7003"/>
    <w:rsid w:val="68560820"/>
    <w:rsid w:val="6AC536CB"/>
    <w:rsid w:val="6CE537E8"/>
    <w:rsid w:val="6D994DD3"/>
    <w:rsid w:val="6D9FF199"/>
    <w:rsid w:val="6DAB34F7"/>
    <w:rsid w:val="6F0349CF"/>
    <w:rsid w:val="705554D5"/>
    <w:rsid w:val="713F3528"/>
    <w:rsid w:val="729A7378"/>
    <w:rsid w:val="77AD16F8"/>
    <w:rsid w:val="77B3A2F8"/>
    <w:rsid w:val="77F91E2E"/>
    <w:rsid w:val="7AC87F96"/>
    <w:rsid w:val="7BD4EAA0"/>
    <w:rsid w:val="7C822050"/>
    <w:rsid w:val="7D3F408A"/>
    <w:rsid w:val="7DBE58DA"/>
    <w:rsid w:val="7EFF44F5"/>
    <w:rsid w:val="7F3C3B4D"/>
    <w:rsid w:val="7F46B5D5"/>
    <w:rsid w:val="7F6A3006"/>
    <w:rsid w:val="7F9FB7F7"/>
    <w:rsid w:val="975A63D8"/>
    <w:rsid w:val="9C7FD12A"/>
    <w:rsid w:val="A7F61094"/>
    <w:rsid w:val="BF67C093"/>
    <w:rsid w:val="BFD4F7B3"/>
    <w:rsid w:val="C7CFBDD7"/>
    <w:rsid w:val="C7F9CCB1"/>
    <w:rsid w:val="CEFD6DEE"/>
    <w:rsid w:val="DEFF9107"/>
    <w:rsid w:val="E5F42A07"/>
    <w:rsid w:val="E9ECA54A"/>
    <w:rsid w:val="ECFF8E78"/>
    <w:rsid w:val="F2BF3215"/>
    <w:rsid w:val="F5BD88FB"/>
    <w:rsid w:val="F6DFC788"/>
    <w:rsid w:val="F6EF3919"/>
    <w:rsid w:val="F7D74C91"/>
    <w:rsid w:val="F9BC83D9"/>
    <w:rsid w:val="FB7FAFFD"/>
    <w:rsid w:val="FBFEF04E"/>
    <w:rsid w:val="FDFFE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iPriority="99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afterLines="0" w:line="480" w:lineRule="auto"/>
      <w:ind w:left="420" w:leftChars="200"/>
    </w:pPr>
  </w:style>
  <w:style w:type="paragraph" w:styleId="5">
    <w:name w:val="index 8"/>
    <w:basedOn w:val="1"/>
    <w:next w:val="1"/>
    <w:unhideWhenUsed/>
    <w:qFormat/>
    <w:uiPriority w:val="99"/>
    <w:pPr>
      <w:ind w:left="2940"/>
    </w:pPr>
  </w:style>
  <w:style w:type="paragraph" w:styleId="6">
    <w:name w:val="Body Text"/>
    <w:basedOn w:val="1"/>
    <w:next w:val="5"/>
    <w:unhideWhenUsed/>
    <w:qFormat/>
    <w:uiPriority w:val="99"/>
    <w:pPr>
      <w:spacing w:after="120" w:afterLines="0" w:afterAutospacing="0"/>
    </w:pPr>
  </w:style>
  <w:style w:type="paragraph" w:styleId="7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8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toc 6"/>
    <w:basedOn w:val="1"/>
    <w:next w:val="1"/>
    <w:qFormat/>
    <w:uiPriority w:val="0"/>
    <w:pPr>
      <w:ind w:left="2100"/>
    </w:pPr>
    <w:rPr>
      <w:rFonts w:ascii="Times New Roman" w:hAnsi="Times New Roman" w:eastAsia="宋体" w:cs="Times New Roman"/>
    </w:rPr>
  </w:style>
  <w:style w:type="paragraph" w:styleId="11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"/>
    <w:basedOn w:val="6"/>
    <w:next w:val="13"/>
    <w:unhideWhenUsed/>
    <w:qFormat/>
    <w:uiPriority w:val="99"/>
    <w:pPr>
      <w:snapToGrid w:val="0"/>
      <w:spacing w:line="576" w:lineRule="exact"/>
      <w:ind w:firstLine="960" w:firstLineChars="200"/>
    </w:pPr>
    <w:rPr>
      <w:rFonts w:ascii="仿宋_GB2312" w:hAnsi="仿宋_GB2312" w:cs="仿宋_GB2312"/>
      <w:szCs w:val="32"/>
    </w:rPr>
  </w:style>
  <w:style w:type="paragraph" w:styleId="13">
    <w:name w:val="Body Text First Indent 2"/>
    <w:basedOn w:val="7"/>
    <w:unhideWhenUsed/>
    <w:qFormat/>
    <w:uiPriority w:val="99"/>
    <w:pPr>
      <w:ind w:firstLine="420" w:firstLineChars="200"/>
    </w:pPr>
  </w:style>
  <w:style w:type="character" w:styleId="16">
    <w:name w:val="Strong"/>
    <w:basedOn w:val="15"/>
    <w:qFormat/>
    <w:uiPriority w:val="22"/>
    <w:rPr>
      <w:b/>
    </w:rPr>
  </w:style>
  <w:style w:type="character" w:styleId="17">
    <w:name w:val="page number"/>
    <w:basedOn w:val="15"/>
    <w:qFormat/>
    <w:uiPriority w:val="99"/>
  </w:style>
  <w:style w:type="character" w:styleId="18">
    <w:name w:val="FollowedHyperlink"/>
    <w:basedOn w:val="15"/>
    <w:unhideWhenUsed/>
    <w:qFormat/>
    <w:uiPriority w:val="99"/>
    <w:rPr>
      <w:color w:val="333333"/>
      <w:u w:val="none"/>
    </w:rPr>
  </w:style>
  <w:style w:type="character" w:styleId="19">
    <w:name w:val="Emphasis"/>
    <w:basedOn w:val="15"/>
    <w:qFormat/>
    <w:uiPriority w:val="20"/>
    <w:rPr>
      <w:i/>
    </w:rPr>
  </w:style>
  <w:style w:type="character" w:styleId="20">
    <w:name w:val="HTML Definition"/>
    <w:basedOn w:val="15"/>
    <w:semiHidden/>
    <w:unhideWhenUsed/>
    <w:qFormat/>
    <w:uiPriority w:val="99"/>
  </w:style>
  <w:style w:type="character" w:styleId="21">
    <w:name w:val="HTML Variable"/>
    <w:basedOn w:val="15"/>
    <w:semiHidden/>
    <w:unhideWhenUsed/>
    <w:qFormat/>
    <w:uiPriority w:val="99"/>
  </w:style>
  <w:style w:type="character" w:styleId="22">
    <w:name w:val="Hyperlink"/>
    <w:basedOn w:val="15"/>
    <w:unhideWhenUsed/>
    <w:qFormat/>
    <w:uiPriority w:val="99"/>
    <w:rPr>
      <w:color w:val="333333"/>
      <w:u w:val="none"/>
    </w:rPr>
  </w:style>
  <w:style w:type="character" w:styleId="23">
    <w:name w:val="HTML Code"/>
    <w:basedOn w:val="15"/>
    <w:semiHidden/>
    <w:unhideWhenUsed/>
    <w:qFormat/>
    <w:uiPriority w:val="99"/>
    <w:rPr>
      <w:rFonts w:ascii="Courier New" w:hAnsi="Courier New"/>
      <w:sz w:val="20"/>
    </w:rPr>
  </w:style>
  <w:style w:type="character" w:styleId="24">
    <w:name w:val="HTML Cite"/>
    <w:basedOn w:val="15"/>
    <w:semiHidden/>
    <w:unhideWhenUsed/>
    <w:qFormat/>
    <w:uiPriority w:val="99"/>
  </w:style>
  <w:style w:type="character" w:customStyle="1" w:styleId="25">
    <w:name w:val="页眉 Char"/>
    <w:basedOn w:val="15"/>
    <w:link w:val="9"/>
    <w:qFormat/>
    <w:uiPriority w:val="99"/>
    <w:rPr>
      <w:sz w:val="18"/>
      <w:szCs w:val="18"/>
    </w:rPr>
  </w:style>
  <w:style w:type="character" w:customStyle="1" w:styleId="26">
    <w:name w:val="页脚 Char"/>
    <w:basedOn w:val="15"/>
    <w:link w:val="8"/>
    <w:qFormat/>
    <w:uiPriority w:val="99"/>
    <w:rPr>
      <w:sz w:val="18"/>
      <w:szCs w:val="18"/>
    </w:rPr>
  </w:style>
  <w:style w:type="paragraph" w:customStyle="1" w:styleId="27">
    <w:name w:val="List Paragraph"/>
    <w:basedOn w:val="1"/>
    <w:qFormat/>
    <w:uiPriority w:val="34"/>
    <w:pPr>
      <w:ind w:firstLine="420" w:firstLineChars="200"/>
    </w:pPr>
  </w:style>
  <w:style w:type="paragraph" w:customStyle="1" w:styleId="28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9">
    <w:name w:val="p0"/>
    <w:basedOn w:val="1"/>
    <w:qFormat/>
    <w:uiPriority w:val="0"/>
    <w:pPr>
      <w:widowControl/>
      <w:spacing w:line="240" w:lineRule="auto"/>
      <w:ind w:firstLine="0" w:firstLineChars="0"/>
    </w:pPr>
    <w:rPr>
      <w:rFonts w:ascii="Times New Roman" w:hAnsi="Times New Roman" w:eastAsia="宋体"/>
      <w:kern w:val="0"/>
      <w:sz w:val="21"/>
      <w:szCs w:val="21"/>
    </w:rPr>
  </w:style>
  <w:style w:type="character" w:customStyle="1" w:styleId="30">
    <w:name w:val="button"/>
    <w:basedOn w:val="15"/>
    <w:qFormat/>
    <w:uiPriority w:val="0"/>
  </w:style>
  <w:style w:type="character" w:customStyle="1" w:styleId="31">
    <w:name w:val="tmpztreemove_arrow"/>
    <w:basedOn w:val="15"/>
    <w:qFormat/>
    <w:uiPriority w:val="0"/>
  </w:style>
  <w:style w:type="paragraph" w:customStyle="1" w:styleId="32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33">
    <w:name w:val="icontext3"/>
    <w:basedOn w:val="15"/>
    <w:qFormat/>
    <w:uiPriority w:val="0"/>
  </w:style>
  <w:style w:type="character" w:customStyle="1" w:styleId="34">
    <w:name w:val="choosename"/>
    <w:basedOn w:val="15"/>
    <w:qFormat/>
    <w:uiPriority w:val="0"/>
  </w:style>
  <w:style w:type="character" w:customStyle="1" w:styleId="35">
    <w:name w:val="w32"/>
    <w:basedOn w:val="15"/>
    <w:qFormat/>
    <w:uiPriority w:val="0"/>
  </w:style>
  <w:style w:type="character" w:customStyle="1" w:styleId="36">
    <w:name w:val="after"/>
    <w:basedOn w:val="15"/>
    <w:qFormat/>
    <w:uiPriority w:val="0"/>
    <w:rPr>
      <w:sz w:val="0"/>
      <w:szCs w:val="0"/>
    </w:rPr>
  </w:style>
  <w:style w:type="character" w:customStyle="1" w:styleId="37">
    <w:name w:val="cdropright"/>
    <w:basedOn w:val="15"/>
    <w:qFormat/>
    <w:uiPriority w:val="0"/>
  </w:style>
  <w:style w:type="character" w:customStyle="1" w:styleId="38">
    <w:name w:val="hover39"/>
    <w:basedOn w:val="15"/>
    <w:qFormat/>
    <w:uiPriority w:val="0"/>
    <w:rPr>
      <w:color w:val="FFFFFF"/>
    </w:rPr>
  </w:style>
  <w:style w:type="character" w:customStyle="1" w:styleId="39">
    <w:name w:val="xdrichtextbox"/>
    <w:basedOn w:val="15"/>
    <w:qFormat/>
    <w:uiPriority w:val="0"/>
    <w:rPr>
      <w:color w:val="auto"/>
      <w:u w:val="none"/>
      <w:bdr w:val="single" w:color="DCDCDC" w:sz="8" w:space="0"/>
      <w:shd w:val="clear" w:fill="auto"/>
    </w:rPr>
  </w:style>
  <w:style w:type="character" w:customStyle="1" w:styleId="40">
    <w:name w:val="hilite"/>
    <w:basedOn w:val="15"/>
    <w:qFormat/>
    <w:uiPriority w:val="0"/>
    <w:rPr>
      <w:color w:val="FFFFFF"/>
      <w:shd w:val="clear" w:fill="666666"/>
    </w:rPr>
  </w:style>
  <w:style w:type="character" w:customStyle="1" w:styleId="41">
    <w:name w:val="design_class"/>
    <w:basedOn w:val="15"/>
    <w:qFormat/>
    <w:uiPriority w:val="0"/>
  </w:style>
  <w:style w:type="character" w:customStyle="1" w:styleId="42">
    <w:name w:val="cy"/>
    <w:basedOn w:val="15"/>
    <w:qFormat/>
    <w:uiPriority w:val="0"/>
  </w:style>
  <w:style w:type="character" w:customStyle="1" w:styleId="43">
    <w:name w:val="iconline2"/>
    <w:basedOn w:val="15"/>
    <w:qFormat/>
    <w:uiPriority w:val="0"/>
  </w:style>
  <w:style w:type="character" w:customStyle="1" w:styleId="44">
    <w:name w:val="ico1654"/>
    <w:basedOn w:val="15"/>
    <w:qFormat/>
    <w:uiPriority w:val="0"/>
  </w:style>
  <w:style w:type="character" w:customStyle="1" w:styleId="45">
    <w:name w:val="ico1655"/>
    <w:basedOn w:val="15"/>
    <w:qFormat/>
    <w:uiPriority w:val="0"/>
  </w:style>
  <w:style w:type="character" w:customStyle="1" w:styleId="46">
    <w:name w:val="first-child"/>
    <w:basedOn w:val="15"/>
    <w:qFormat/>
    <w:uiPriority w:val="0"/>
  </w:style>
  <w:style w:type="character" w:customStyle="1" w:styleId="47">
    <w:name w:val="associateddata"/>
    <w:basedOn w:val="15"/>
    <w:qFormat/>
    <w:uiPriority w:val="0"/>
    <w:rPr>
      <w:shd w:val="clear" w:fill="50A6F9"/>
    </w:rPr>
  </w:style>
  <w:style w:type="character" w:customStyle="1" w:styleId="48">
    <w:name w:val="drapbtn"/>
    <w:basedOn w:val="15"/>
    <w:qFormat/>
    <w:uiPriority w:val="0"/>
  </w:style>
  <w:style w:type="character" w:customStyle="1" w:styleId="49">
    <w:name w:val="cdropleft"/>
    <w:basedOn w:val="15"/>
    <w:qFormat/>
    <w:uiPriority w:val="0"/>
  </w:style>
  <w:style w:type="character" w:customStyle="1" w:styleId="50">
    <w:name w:val="icontext1"/>
    <w:basedOn w:val="15"/>
    <w:qFormat/>
    <w:uiPriority w:val="0"/>
  </w:style>
  <w:style w:type="character" w:customStyle="1" w:styleId="51">
    <w:name w:val="icontext11"/>
    <w:basedOn w:val="15"/>
    <w:qFormat/>
    <w:uiPriority w:val="0"/>
  </w:style>
  <w:style w:type="character" w:customStyle="1" w:styleId="52">
    <w:name w:val="icontext12"/>
    <w:basedOn w:val="15"/>
    <w:qFormat/>
    <w:uiPriority w:val="0"/>
  </w:style>
  <w:style w:type="character" w:customStyle="1" w:styleId="53">
    <w:name w:val="icontext2"/>
    <w:basedOn w:val="15"/>
    <w:qFormat/>
    <w:uiPriority w:val="0"/>
  </w:style>
  <w:style w:type="character" w:customStyle="1" w:styleId="54">
    <w:name w:val="pagechatarealistclose_box"/>
    <w:basedOn w:val="15"/>
    <w:qFormat/>
    <w:uiPriority w:val="0"/>
  </w:style>
  <w:style w:type="character" w:customStyle="1" w:styleId="55">
    <w:name w:val="pagechatarealistclose_box1"/>
    <w:basedOn w:val="15"/>
    <w:qFormat/>
    <w:uiPriority w:val="0"/>
  </w:style>
  <w:style w:type="character" w:customStyle="1" w:styleId="56">
    <w:name w:val="active5"/>
    <w:basedOn w:val="15"/>
    <w:qFormat/>
    <w:uiPriority w:val="0"/>
    <w:rPr>
      <w:shd w:val="clear" w:fill="EC3535"/>
    </w:rPr>
  </w:style>
  <w:style w:type="character" w:customStyle="1" w:styleId="57">
    <w:name w:val="active6"/>
    <w:basedOn w:val="15"/>
    <w:qFormat/>
    <w:uiPriority w:val="0"/>
    <w:rPr>
      <w:color w:val="00FF00"/>
      <w:shd w:val="clear" w:fill="111111"/>
    </w:rPr>
  </w:style>
  <w:style w:type="character" w:customStyle="1" w:styleId="58">
    <w:name w:val="layui-layer-tabnow"/>
    <w:basedOn w:val="15"/>
    <w:qFormat/>
    <w:uiPriority w:val="0"/>
    <w:rPr>
      <w:bdr w:val="single" w:color="CCCCCC" w:sz="6" w:space="0"/>
      <w:shd w:val="clear" w:fill="FFFFFF"/>
    </w:rPr>
  </w:style>
  <w:style w:type="character" w:customStyle="1" w:styleId="59">
    <w:name w:val="biggerthanmax"/>
    <w:basedOn w:val="15"/>
    <w:qFormat/>
    <w:uiPriority w:val="0"/>
    <w:rPr>
      <w:shd w:val="clear" w:fill="FFFF00"/>
    </w:rPr>
  </w:style>
  <w:style w:type="character" w:customStyle="1" w:styleId="60">
    <w:name w:val="edit_class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2353</Words>
  <Characters>2444</Characters>
  <Lines>9</Lines>
  <Paragraphs>2</Paragraphs>
  <TotalTime>27</TotalTime>
  <ScaleCrop>false</ScaleCrop>
  <LinksUpToDate>false</LinksUpToDate>
  <CharactersWithSpaces>2445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2016-12-07T04:33:00Z</dcterms:created>
  <dc:creator>User</dc:creator>
  <cp:lastModifiedBy>Star。</cp:lastModifiedBy>
  <cp:lastPrinted>2023-07-07T14:53:00Z</cp:lastPrinted>
  <dcterms:modified xsi:type="dcterms:W3CDTF">2024-01-24T10:13:20Z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2E12CEE315EB4463800A3DFD9447F63F_13</vt:lpwstr>
  </property>
</Properties>
</file>